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Y="534"/>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5"/>
        <w:gridCol w:w="4822"/>
        <w:gridCol w:w="3827"/>
      </w:tblGrid>
      <w:tr w:rsidR="0050559B" w:rsidRPr="003E35E0" w14:paraId="6FFE9C02" w14:textId="77777777" w:rsidTr="0050559B">
        <w:trPr>
          <w:trHeight w:val="683"/>
        </w:trPr>
        <w:tc>
          <w:tcPr>
            <w:tcW w:w="565" w:type="dxa"/>
            <w:tcBorders>
              <w:top w:val="single" w:sz="6" w:space="0" w:color="000000"/>
              <w:left w:val="single" w:sz="6" w:space="0" w:color="000000"/>
              <w:bottom w:val="single" w:sz="6" w:space="0" w:color="000000"/>
              <w:right w:val="single" w:sz="6" w:space="0" w:color="000000"/>
            </w:tcBorders>
            <w:hideMark/>
          </w:tcPr>
          <w:p w14:paraId="3C8E8F1B" w14:textId="77777777" w:rsidR="0050559B" w:rsidRPr="003E35E0" w:rsidRDefault="0050559B" w:rsidP="0050559B">
            <w:pPr>
              <w:rPr>
                <w:rFonts w:ascii="Times New Roman" w:hAnsi="Times New Roman" w:cs="Times New Roman"/>
                <w:b/>
                <w:lang w:val="en-US"/>
              </w:rPr>
            </w:pPr>
            <w:r w:rsidRPr="003E35E0">
              <w:rPr>
                <w:rFonts w:ascii="Times New Roman" w:hAnsi="Times New Roman" w:cs="Times New Roman"/>
                <w:b/>
                <w:lang w:val="en-US"/>
              </w:rPr>
              <w:t>1</w:t>
            </w:r>
          </w:p>
        </w:tc>
        <w:tc>
          <w:tcPr>
            <w:tcW w:w="8649" w:type="dxa"/>
            <w:gridSpan w:val="2"/>
            <w:tcBorders>
              <w:top w:val="single" w:sz="6" w:space="0" w:color="000000"/>
              <w:left w:val="single" w:sz="6" w:space="0" w:color="000000"/>
              <w:bottom w:val="single" w:sz="6" w:space="0" w:color="000000"/>
              <w:right w:val="single" w:sz="6" w:space="0" w:color="000000"/>
            </w:tcBorders>
            <w:hideMark/>
          </w:tcPr>
          <w:p w14:paraId="4414E0BD" w14:textId="77777777" w:rsidR="0050559B" w:rsidRPr="003E35E0" w:rsidRDefault="0050559B" w:rsidP="0050559B">
            <w:pPr>
              <w:rPr>
                <w:rFonts w:ascii="Times New Roman" w:hAnsi="Times New Roman" w:cs="Times New Roman"/>
                <w:b/>
                <w:lang w:val="en-US"/>
              </w:rPr>
            </w:pPr>
            <w:r w:rsidRPr="003E35E0">
              <w:rPr>
                <w:rFonts w:ascii="Times New Roman" w:hAnsi="Times New Roman" w:cs="Times New Roman"/>
                <w:b/>
                <w:lang w:val="en-US"/>
              </w:rPr>
              <w:t>Dati relativi alla persona che esercita funzioni di amministrazione, di controllo o di direzione/alla persona strettamente associata</w:t>
            </w:r>
          </w:p>
        </w:tc>
      </w:tr>
      <w:tr w:rsidR="0050559B" w:rsidRPr="003E35E0" w14:paraId="14011279" w14:textId="77777777" w:rsidTr="0050559B">
        <w:trPr>
          <w:trHeight w:val="491"/>
        </w:trPr>
        <w:tc>
          <w:tcPr>
            <w:tcW w:w="565" w:type="dxa"/>
            <w:tcBorders>
              <w:top w:val="single" w:sz="6" w:space="0" w:color="000000"/>
              <w:left w:val="single" w:sz="6" w:space="0" w:color="000000"/>
              <w:bottom w:val="single" w:sz="6" w:space="0" w:color="000000"/>
              <w:right w:val="single" w:sz="6" w:space="0" w:color="000000"/>
            </w:tcBorders>
            <w:hideMark/>
          </w:tcPr>
          <w:p w14:paraId="15B3E168"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a)</w:t>
            </w:r>
          </w:p>
        </w:tc>
        <w:tc>
          <w:tcPr>
            <w:tcW w:w="4822" w:type="dxa"/>
            <w:tcBorders>
              <w:top w:val="single" w:sz="6" w:space="0" w:color="000000"/>
              <w:left w:val="single" w:sz="6" w:space="0" w:color="000000"/>
              <w:bottom w:val="single" w:sz="6" w:space="0" w:color="000000"/>
              <w:right w:val="single" w:sz="6" w:space="0" w:color="000000"/>
            </w:tcBorders>
            <w:hideMark/>
          </w:tcPr>
          <w:p w14:paraId="30DAFCD1"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Nome</w:t>
            </w:r>
          </w:p>
        </w:tc>
        <w:tc>
          <w:tcPr>
            <w:tcW w:w="3827" w:type="dxa"/>
            <w:tcBorders>
              <w:top w:val="single" w:sz="6" w:space="0" w:color="000000"/>
              <w:left w:val="single" w:sz="6" w:space="0" w:color="000000"/>
              <w:bottom w:val="single" w:sz="6" w:space="0" w:color="000000"/>
              <w:right w:val="single" w:sz="6" w:space="0" w:color="000000"/>
            </w:tcBorders>
            <w:hideMark/>
          </w:tcPr>
          <w:p w14:paraId="5C21B3F1"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Luigi Valerio Rinaldi</w:t>
            </w:r>
          </w:p>
        </w:tc>
      </w:tr>
      <w:tr w:rsidR="0050559B" w:rsidRPr="003E35E0" w14:paraId="514049E5" w14:textId="77777777" w:rsidTr="0050559B">
        <w:trPr>
          <w:trHeight w:val="373"/>
        </w:trPr>
        <w:tc>
          <w:tcPr>
            <w:tcW w:w="565" w:type="dxa"/>
            <w:tcBorders>
              <w:top w:val="single" w:sz="6" w:space="0" w:color="000000"/>
              <w:left w:val="single" w:sz="6" w:space="0" w:color="000000"/>
              <w:bottom w:val="single" w:sz="6" w:space="0" w:color="000000"/>
              <w:right w:val="single" w:sz="6" w:space="0" w:color="000000"/>
            </w:tcBorders>
            <w:hideMark/>
          </w:tcPr>
          <w:p w14:paraId="082E7158" w14:textId="77777777" w:rsidR="0050559B" w:rsidRPr="003E35E0" w:rsidRDefault="0050559B" w:rsidP="0050559B">
            <w:pPr>
              <w:rPr>
                <w:rFonts w:ascii="Times New Roman" w:hAnsi="Times New Roman" w:cs="Times New Roman"/>
                <w:b/>
                <w:lang w:val="en-US"/>
              </w:rPr>
            </w:pPr>
            <w:r w:rsidRPr="003E35E0">
              <w:rPr>
                <w:rFonts w:ascii="Times New Roman" w:hAnsi="Times New Roman" w:cs="Times New Roman"/>
                <w:b/>
                <w:lang w:val="en-US"/>
              </w:rPr>
              <w:t>2</w:t>
            </w:r>
          </w:p>
        </w:tc>
        <w:tc>
          <w:tcPr>
            <w:tcW w:w="8649" w:type="dxa"/>
            <w:gridSpan w:val="2"/>
            <w:tcBorders>
              <w:top w:val="single" w:sz="6" w:space="0" w:color="000000"/>
              <w:left w:val="single" w:sz="6" w:space="0" w:color="000000"/>
              <w:bottom w:val="single" w:sz="6" w:space="0" w:color="000000"/>
              <w:right w:val="single" w:sz="6" w:space="0" w:color="000000"/>
            </w:tcBorders>
            <w:hideMark/>
          </w:tcPr>
          <w:p w14:paraId="78BEF816" w14:textId="77777777" w:rsidR="0050559B" w:rsidRPr="003E35E0" w:rsidRDefault="0050559B" w:rsidP="0050559B">
            <w:pPr>
              <w:rPr>
                <w:rFonts w:ascii="Times New Roman" w:hAnsi="Times New Roman" w:cs="Times New Roman"/>
                <w:b/>
                <w:lang w:val="en-US"/>
              </w:rPr>
            </w:pPr>
            <w:r w:rsidRPr="003E35E0">
              <w:rPr>
                <w:rFonts w:ascii="Times New Roman" w:hAnsi="Times New Roman" w:cs="Times New Roman"/>
                <w:b/>
                <w:lang w:val="en-US"/>
              </w:rPr>
              <w:t>Motivo della notifica</w:t>
            </w:r>
          </w:p>
        </w:tc>
      </w:tr>
      <w:tr w:rsidR="0050559B" w:rsidRPr="003E35E0" w14:paraId="16EEEF01" w14:textId="77777777" w:rsidTr="0050559B">
        <w:trPr>
          <w:trHeight w:val="491"/>
        </w:trPr>
        <w:tc>
          <w:tcPr>
            <w:tcW w:w="565" w:type="dxa"/>
            <w:tcBorders>
              <w:top w:val="single" w:sz="6" w:space="0" w:color="000000"/>
              <w:left w:val="single" w:sz="6" w:space="0" w:color="000000"/>
              <w:bottom w:val="single" w:sz="6" w:space="0" w:color="000000"/>
              <w:right w:val="single" w:sz="6" w:space="0" w:color="000000"/>
            </w:tcBorders>
            <w:hideMark/>
          </w:tcPr>
          <w:p w14:paraId="2A5FB13B"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a)</w:t>
            </w:r>
          </w:p>
        </w:tc>
        <w:tc>
          <w:tcPr>
            <w:tcW w:w="4822" w:type="dxa"/>
            <w:tcBorders>
              <w:top w:val="single" w:sz="6" w:space="0" w:color="000000"/>
              <w:left w:val="single" w:sz="6" w:space="0" w:color="000000"/>
              <w:bottom w:val="single" w:sz="6" w:space="0" w:color="000000"/>
              <w:right w:val="single" w:sz="6" w:space="0" w:color="000000"/>
            </w:tcBorders>
            <w:hideMark/>
          </w:tcPr>
          <w:p w14:paraId="341EF283"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Posizione/qualifica</w:t>
            </w:r>
          </w:p>
        </w:tc>
        <w:tc>
          <w:tcPr>
            <w:tcW w:w="3827" w:type="dxa"/>
            <w:tcBorders>
              <w:top w:val="single" w:sz="6" w:space="0" w:color="000000"/>
              <w:left w:val="single" w:sz="6" w:space="0" w:color="000000"/>
              <w:bottom w:val="single" w:sz="6" w:space="0" w:color="000000"/>
              <w:right w:val="single" w:sz="6" w:space="0" w:color="000000"/>
            </w:tcBorders>
            <w:hideMark/>
          </w:tcPr>
          <w:p w14:paraId="224A4968"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Presidente C.d.A.</w:t>
            </w:r>
          </w:p>
        </w:tc>
      </w:tr>
      <w:tr w:rsidR="0050559B" w:rsidRPr="003E35E0" w14:paraId="5816E4D5" w14:textId="77777777" w:rsidTr="0050559B">
        <w:trPr>
          <w:trHeight w:val="491"/>
        </w:trPr>
        <w:tc>
          <w:tcPr>
            <w:tcW w:w="565" w:type="dxa"/>
            <w:tcBorders>
              <w:top w:val="single" w:sz="6" w:space="0" w:color="000000"/>
              <w:left w:val="single" w:sz="6" w:space="0" w:color="000000"/>
              <w:bottom w:val="single" w:sz="6" w:space="0" w:color="000000"/>
              <w:right w:val="single" w:sz="6" w:space="0" w:color="000000"/>
            </w:tcBorders>
            <w:hideMark/>
          </w:tcPr>
          <w:p w14:paraId="6753B322"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b)</w:t>
            </w:r>
          </w:p>
        </w:tc>
        <w:tc>
          <w:tcPr>
            <w:tcW w:w="4822" w:type="dxa"/>
            <w:tcBorders>
              <w:top w:val="single" w:sz="6" w:space="0" w:color="000000"/>
              <w:left w:val="single" w:sz="6" w:space="0" w:color="000000"/>
              <w:bottom w:val="single" w:sz="6" w:space="0" w:color="000000"/>
              <w:right w:val="single" w:sz="6" w:space="0" w:color="000000"/>
            </w:tcBorders>
            <w:hideMark/>
          </w:tcPr>
          <w:p w14:paraId="110BFAEB"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Notifica iniziale/modifica</w:t>
            </w:r>
          </w:p>
        </w:tc>
        <w:tc>
          <w:tcPr>
            <w:tcW w:w="3827" w:type="dxa"/>
            <w:tcBorders>
              <w:top w:val="single" w:sz="6" w:space="0" w:color="000000"/>
              <w:left w:val="single" w:sz="6" w:space="0" w:color="000000"/>
              <w:bottom w:val="single" w:sz="6" w:space="0" w:color="000000"/>
              <w:right w:val="single" w:sz="6" w:space="0" w:color="000000"/>
            </w:tcBorders>
            <w:hideMark/>
          </w:tcPr>
          <w:p w14:paraId="13A5BB80"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Notifica iniziale</w:t>
            </w:r>
          </w:p>
        </w:tc>
      </w:tr>
      <w:tr w:rsidR="0050559B" w:rsidRPr="003E35E0" w14:paraId="41EFA638" w14:textId="77777777" w:rsidTr="0050559B">
        <w:trPr>
          <w:trHeight w:val="683"/>
        </w:trPr>
        <w:tc>
          <w:tcPr>
            <w:tcW w:w="565" w:type="dxa"/>
            <w:tcBorders>
              <w:top w:val="single" w:sz="6" w:space="0" w:color="000000"/>
              <w:left w:val="single" w:sz="6" w:space="0" w:color="000000"/>
              <w:bottom w:val="single" w:sz="6" w:space="0" w:color="000000"/>
              <w:right w:val="single" w:sz="6" w:space="0" w:color="000000"/>
            </w:tcBorders>
            <w:hideMark/>
          </w:tcPr>
          <w:p w14:paraId="0155963A" w14:textId="77777777" w:rsidR="0050559B" w:rsidRPr="003E35E0" w:rsidRDefault="0050559B" w:rsidP="0050559B">
            <w:pPr>
              <w:rPr>
                <w:rFonts w:ascii="Times New Roman" w:hAnsi="Times New Roman" w:cs="Times New Roman"/>
                <w:b/>
                <w:lang w:val="en-US"/>
              </w:rPr>
            </w:pPr>
            <w:r w:rsidRPr="003E35E0">
              <w:rPr>
                <w:rFonts w:ascii="Times New Roman" w:hAnsi="Times New Roman" w:cs="Times New Roman"/>
                <w:b/>
                <w:lang w:val="en-US"/>
              </w:rPr>
              <w:t>3</w:t>
            </w:r>
          </w:p>
        </w:tc>
        <w:tc>
          <w:tcPr>
            <w:tcW w:w="8649" w:type="dxa"/>
            <w:gridSpan w:val="2"/>
            <w:tcBorders>
              <w:top w:val="single" w:sz="6" w:space="0" w:color="000000"/>
              <w:left w:val="single" w:sz="6" w:space="0" w:color="000000"/>
              <w:bottom w:val="single" w:sz="6" w:space="0" w:color="000000"/>
              <w:right w:val="single" w:sz="6" w:space="0" w:color="000000"/>
            </w:tcBorders>
            <w:hideMark/>
          </w:tcPr>
          <w:p w14:paraId="4B70D030" w14:textId="77777777" w:rsidR="0050559B" w:rsidRPr="003E35E0" w:rsidRDefault="0050559B" w:rsidP="0050559B">
            <w:pPr>
              <w:rPr>
                <w:rFonts w:ascii="Times New Roman" w:hAnsi="Times New Roman" w:cs="Times New Roman"/>
                <w:b/>
                <w:lang w:val="en-US"/>
              </w:rPr>
            </w:pPr>
            <w:r w:rsidRPr="003E35E0">
              <w:rPr>
                <w:rFonts w:ascii="Times New Roman" w:hAnsi="Times New Roman" w:cs="Times New Roman"/>
                <w:b/>
                <w:lang w:val="en-US"/>
              </w:rPr>
              <w:t>Dati relativi all'emittente, al partecipante al mercato delle quote di emissioni, alla piattaforma d'asta, al commissario d'asta o al sorvegliante d'asta</w:t>
            </w:r>
          </w:p>
        </w:tc>
      </w:tr>
      <w:tr w:rsidR="0050559B" w:rsidRPr="003E35E0" w14:paraId="5122678F" w14:textId="77777777" w:rsidTr="0050559B">
        <w:trPr>
          <w:trHeight w:val="493"/>
        </w:trPr>
        <w:tc>
          <w:tcPr>
            <w:tcW w:w="565" w:type="dxa"/>
            <w:tcBorders>
              <w:top w:val="single" w:sz="6" w:space="0" w:color="000000"/>
              <w:left w:val="single" w:sz="6" w:space="0" w:color="000000"/>
              <w:bottom w:val="single" w:sz="6" w:space="0" w:color="000000"/>
              <w:right w:val="single" w:sz="6" w:space="0" w:color="000000"/>
            </w:tcBorders>
            <w:hideMark/>
          </w:tcPr>
          <w:p w14:paraId="21C87D0D"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a)</w:t>
            </w:r>
          </w:p>
        </w:tc>
        <w:tc>
          <w:tcPr>
            <w:tcW w:w="4822" w:type="dxa"/>
            <w:tcBorders>
              <w:top w:val="single" w:sz="6" w:space="0" w:color="000000"/>
              <w:left w:val="single" w:sz="6" w:space="0" w:color="000000"/>
              <w:bottom w:val="single" w:sz="6" w:space="0" w:color="000000"/>
              <w:right w:val="single" w:sz="6" w:space="0" w:color="000000"/>
            </w:tcBorders>
            <w:hideMark/>
          </w:tcPr>
          <w:p w14:paraId="237212DF"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Nome</w:t>
            </w:r>
          </w:p>
        </w:tc>
        <w:tc>
          <w:tcPr>
            <w:tcW w:w="3827" w:type="dxa"/>
            <w:tcBorders>
              <w:top w:val="single" w:sz="6" w:space="0" w:color="000000"/>
              <w:left w:val="single" w:sz="6" w:space="0" w:color="000000"/>
              <w:bottom w:val="single" w:sz="6" w:space="0" w:color="000000"/>
              <w:right w:val="single" w:sz="6" w:space="0" w:color="000000"/>
            </w:tcBorders>
            <w:hideMark/>
          </w:tcPr>
          <w:p w14:paraId="6A4AC2DC"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Enry’s Island s.p.a.</w:t>
            </w:r>
          </w:p>
        </w:tc>
      </w:tr>
      <w:tr w:rsidR="0050559B" w:rsidRPr="003E35E0" w14:paraId="66C7BBCB" w14:textId="77777777" w:rsidTr="0050559B">
        <w:trPr>
          <w:trHeight w:val="491"/>
        </w:trPr>
        <w:tc>
          <w:tcPr>
            <w:tcW w:w="565" w:type="dxa"/>
            <w:tcBorders>
              <w:top w:val="single" w:sz="6" w:space="0" w:color="000000"/>
              <w:left w:val="single" w:sz="6" w:space="0" w:color="000000"/>
              <w:bottom w:val="single" w:sz="6" w:space="0" w:color="000000"/>
              <w:right w:val="single" w:sz="6" w:space="0" w:color="000000"/>
            </w:tcBorders>
            <w:hideMark/>
          </w:tcPr>
          <w:p w14:paraId="2FEBB988"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b)</w:t>
            </w:r>
          </w:p>
        </w:tc>
        <w:tc>
          <w:tcPr>
            <w:tcW w:w="4822" w:type="dxa"/>
            <w:tcBorders>
              <w:top w:val="single" w:sz="6" w:space="0" w:color="000000"/>
              <w:left w:val="single" w:sz="6" w:space="0" w:color="000000"/>
              <w:bottom w:val="single" w:sz="6" w:space="0" w:color="000000"/>
              <w:right w:val="single" w:sz="6" w:space="0" w:color="000000"/>
            </w:tcBorders>
            <w:hideMark/>
          </w:tcPr>
          <w:p w14:paraId="0139756B"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LEI</w:t>
            </w:r>
          </w:p>
        </w:tc>
        <w:tc>
          <w:tcPr>
            <w:tcW w:w="3827" w:type="dxa"/>
            <w:tcBorders>
              <w:top w:val="single" w:sz="6" w:space="0" w:color="000000"/>
              <w:left w:val="single" w:sz="6" w:space="0" w:color="000000"/>
              <w:bottom w:val="single" w:sz="6" w:space="0" w:color="000000"/>
              <w:right w:val="single" w:sz="6" w:space="0" w:color="000000"/>
            </w:tcBorders>
            <w:hideMark/>
          </w:tcPr>
          <w:p w14:paraId="145A49A3" w14:textId="26C6284D" w:rsidR="0050559B" w:rsidRPr="003E35E0" w:rsidRDefault="000C44A1" w:rsidP="0050559B">
            <w:pPr>
              <w:rPr>
                <w:rFonts w:ascii="Times New Roman" w:hAnsi="Times New Roman" w:cs="Times New Roman"/>
                <w:lang w:val="en-US"/>
              </w:rPr>
            </w:pPr>
            <w:r w:rsidRPr="000C44A1">
              <w:rPr>
                <w:rFonts w:ascii="Times New Roman" w:hAnsi="Times New Roman" w:cs="Times New Roman"/>
              </w:rPr>
              <w:t>81560008F852E0407F26</w:t>
            </w:r>
          </w:p>
        </w:tc>
      </w:tr>
      <w:tr w:rsidR="0050559B" w:rsidRPr="003E35E0" w14:paraId="1A931A07" w14:textId="77777777" w:rsidTr="0050559B">
        <w:trPr>
          <w:trHeight w:val="995"/>
        </w:trPr>
        <w:tc>
          <w:tcPr>
            <w:tcW w:w="565" w:type="dxa"/>
            <w:tcBorders>
              <w:top w:val="single" w:sz="6" w:space="0" w:color="000000"/>
              <w:left w:val="single" w:sz="6" w:space="0" w:color="000000"/>
              <w:bottom w:val="single" w:sz="6" w:space="0" w:color="000000"/>
              <w:right w:val="single" w:sz="6" w:space="0" w:color="000000"/>
            </w:tcBorders>
            <w:hideMark/>
          </w:tcPr>
          <w:p w14:paraId="177C4E53" w14:textId="77777777" w:rsidR="0050559B" w:rsidRPr="003E35E0" w:rsidRDefault="0050559B" w:rsidP="0050559B">
            <w:pPr>
              <w:rPr>
                <w:rFonts w:ascii="Times New Roman" w:hAnsi="Times New Roman" w:cs="Times New Roman"/>
                <w:b/>
                <w:lang w:val="en-US"/>
              </w:rPr>
            </w:pPr>
            <w:r w:rsidRPr="003E35E0">
              <w:rPr>
                <w:rFonts w:ascii="Times New Roman" w:hAnsi="Times New Roman" w:cs="Times New Roman"/>
                <w:b/>
                <w:lang w:val="en-US"/>
              </w:rPr>
              <w:t>4</w:t>
            </w:r>
          </w:p>
        </w:tc>
        <w:tc>
          <w:tcPr>
            <w:tcW w:w="8649" w:type="dxa"/>
            <w:gridSpan w:val="2"/>
            <w:tcBorders>
              <w:top w:val="single" w:sz="6" w:space="0" w:color="000000"/>
              <w:left w:val="single" w:sz="6" w:space="0" w:color="000000"/>
              <w:bottom w:val="single" w:sz="6" w:space="0" w:color="000000"/>
              <w:right w:val="single" w:sz="6" w:space="0" w:color="000000"/>
            </w:tcBorders>
            <w:hideMark/>
          </w:tcPr>
          <w:p w14:paraId="16D593C8" w14:textId="77777777" w:rsidR="0050559B" w:rsidRPr="003E35E0" w:rsidRDefault="0050559B" w:rsidP="0050559B">
            <w:pPr>
              <w:rPr>
                <w:rFonts w:ascii="Times New Roman" w:hAnsi="Times New Roman" w:cs="Times New Roman"/>
                <w:b/>
                <w:lang w:val="en-US"/>
              </w:rPr>
            </w:pPr>
            <w:r w:rsidRPr="003E35E0">
              <w:rPr>
                <w:rFonts w:ascii="Times New Roman" w:hAnsi="Times New Roman" w:cs="Times New Roman"/>
                <w:b/>
                <w:lang w:val="en-US"/>
              </w:rPr>
              <w:t>Dati relativi all'operazione: sezione da ripetere per i) ciascun tipo di strumento; ii) ciascun tipo di operazione; iii) ciascuna data; e iv) ciascun luogo in cui le operazioni sono state effettuate</w:t>
            </w:r>
          </w:p>
        </w:tc>
      </w:tr>
      <w:tr w:rsidR="0050559B" w:rsidRPr="003E35E0" w14:paraId="07DA94C8" w14:textId="77777777" w:rsidTr="0050559B">
        <w:trPr>
          <w:trHeight w:val="1175"/>
        </w:trPr>
        <w:tc>
          <w:tcPr>
            <w:tcW w:w="565" w:type="dxa"/>
            <w:tcBorders>
              <w:top w:val="single" w:sz="6" w:space="0" w:color="000000"/>
              <w:left w:val="single" w:sz="6" w:space="0" w:color="000000"/>
              <w:bottom w:val="single" w:sz="6" w:space="0" w:color="000000"/>
              <w:right w:val="single" w:sz="6" w:space="0" w:color="000000"/>
            </w:tcBorders>
            <w:hideMark/>
          </w:tcPr>
          <w:p w14:paraId="185A4521"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a)</w:t>
            </w:r>
          </w:p>
        </w:tc>
        <w:tc>
          <w:tcPr>
            <w:tcW w:w="4822" w:type="dxa"/>
            <w:tcBorders>
              <w:top w:val="single" w:sz="6" w:space="0" w:color="000000"/>
              <w:left w:val="single" w:sz="6" w:space="0" w:color="000000"/>
              <w:bottom w:val="single" w:sz="6" w:space="0" w:color="000000"/>
              <w:right w:val="single" w:sz="6" w:space="0" w:color="000000"/>
            </w:tcBorders>
            <w:hideMark/>
          </w:tcPr>
          <w:p w14:paraId="5A1ABA82"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Descrizione dello strumento finanziario, tipo di strumento</w:t>
            </w:r>
          </w:p>
          <w:p w14:paraId="4E71FDEB"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Codice di identificazione</w:t>
            </w:r>
          </w:p>
        </w:tc>
        <w:tc>
          <w:tcPr>
            <w:tcW w:w="3827" w:type="dxa"/>
            <w:tcBorders>
              <w:top w:val="single" w:sz="6" w:space="0" w:color="000000"/>
              <w:left w:val="single" w:sz="6" w:space="0" w:color="000000"/>
              <w:bottom w:val="single" w:sz="6" w:space="0" w:color="000000"/>
              <w:right w:val="single" w:sz="6" w:space="0" w:color="000000"/>
            </w:tcBorders>
            <w:hideMark/>
          </w:tcPr>
          <w:p w14:paraId="06270168"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 xml:space="preserve">Azioni “EIOS” </w:t>
            </w:r>
          </w:p>
          <w:p w14:paraId="216DAEE0"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ISIN: IT0005504458</w:t>
            </w:r>
          </w:p>
        </w:tc>
      </w:tr>
      <w:tr w:rsidR="0050559B" w:rsidRPr="003E35E0" w14:paraId="3F728D93" w14:textId="77777777" w:rsidTr="0050559B">
        <w:trPr>
          <w:trHeight w:val="478"/>
        </w:trPr>
        <w:tc>
          <w:tcPr>
            <w:tcW w:w="565" w:type="dxa"/>
            <w:tcBorders>
              <w:top w:val="single" w:sz="6" w:space="0" w:color="000000"/>
              <w:left w:val="single" w:sz="6" w:space="0" w:color="000000"/>
              <w:bottom w:val="single" w:sz="6" w:space="0" w:color="000000"/>
              <w:right w:val="single" w:sz="6" w:space="0" w:color="000000"/>
            </w:tcBorders>
            <w:hideMark/>
          </w:tcPr>
          <w:p w14:paraId="678A621E"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b)</w:t>
            </w:r>
          </w:p>
        </w:tc>
        <w:tc>
          <w:tcPr>
            <w:tcW w:w="4822" w:type="dxa"/>
            <w:tcBorders>
              <w:top w:val="single" w:sz="6" w:space="0" w:color="000000"/>
              <w:left w:val="single" w:sz="6" w:space="0" w:color="000000"/>
              <w:bottom w:val="single" w:sz="6" w:space="0" w:color="000000"/>
              <w:right w:val="single" w:sz="6" w:space="0" w:color="000000"/>
            </w:tcBorders>
            <w:hideMark/>
          </w:tcPr>
          <w:p w14:paraId="42E31235"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 xml:space="preserve">Natura dell'operazione; </w:t>
            </w:r>
          </w:p>
          <w:p w14:paraId="1C3E5805"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 xml:space="preserve">prezzo e volume; </w:t>
            </w:r>
          </w:p>
          <w:p w14:paraId="1EC36659"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data dell’operazione.</w:t>
            </w:r>
          </w:p>
        </w:tc>
        <w:tc>
          <w:tcPr>
            <w:tcW w:w="3827" w:type="dxa"/>
            <w:tcBorders>
              <w:top w:val="single" w:sz="6" w:space="0" w:color="000000"/>
              <w:left w:val="single" w:sz="6" w:space="0" w:color="000000"/>
              <w:bottom w:val="double" w:sz="6" w:space="0" w:color="000000"/>
              <w:right w:val="single" w:sz="6" w:space="0" w:color="000000"/>
            </w:tcBorders>
          </w:tcPr>
          <w:p w14:paraId="493A3674" w14:textId="6DC8D7EC" w:rsidR="0050559B" w:rsidRPr="003E35E0" w:rsidRDefault="0050559B" w:rsidP="0050559B">
            <w:pPr>
              <w:rPr>
                <w:rFonts w:ascii="Times New Roman" w:hAnsi="Times New Roman" w:cs="Times New Roman"/>
              </w:rPr>
            </w:pPr>
            <w:r w:rsidRPr="003E35E0">
              <w:rPr>
                <w:rFonts w:ascii="Times New Roman" w:hAnsi="Times New Roman" w:cs="Times New Roman"/>
              </w:rPr>
              <w:t>1. 0</w:t>
            </w:r>
            <w:r w:rsidR="000C44A1">
              <w:rPr>
                <w:rFonts w:ascii="Times New Roman" w:hAnsi="Times New Roman" w:cs="Times New Roman"/>
              </w:rPr>
              <w:t>2</w:t>
            </w:r>
            <w:r w:rsidRPr="003E35E0">
              <w:rPr>
                <w:rFonts w:ascii="Times New Roman" w:hAnsi="Times New Roman" w:cs="Times New Roman"/>
              </w:rPr>
              <w:t>/01/2024</w:t>
            </w:r>
            <w:r>
              <w:rPr>
                <w:rFonts w:ascii="Times New Roman" w:hAnsi="Times New Roman" w:cs="Times New Roman"/>
              </w:rPr>
              <w:t xml:space="preserve"> </w:t>
            </w:r>
            <w:r w:rsidRPr="003E35E0">
              <w:rPr>
                <w:rFonts w:ascii="Times New Roman" w:hAnsi="Times New Roman" w:cs="Times New Roman"/>
              </w:rPr>
              <w:t>- Storno: +363 azioni, 0,00 EUR</w:t>
            </w:r>
          </w:p>
          <w:p w14:paraId="5947DCFA" w14:textId="0CB458A9" w:rsidR="0050559B" w:rsidRPr="003E35E0" w:rsidRDefault="0050559B" w:rsidP="0050559B">
            <w:pPr>
              <w:rPr>
                <w:rFonts w:ascii="Times New Roman" w:hAnsi="Times New Roman" w:cs="Times New Roman"/>
              </w:rPr>
            </w:pPr>
            <w:r w:rsidRPr="003E35E0">
              <w:rPr>
                <w:rFonts w:ascii="Times New Roman" w:hAnsi="Times New Roman" w:cs="Times New Roman"/>
              </w:rPr>
              <w:t>2. 0</w:t>
            </w:r>
            <w:r w:rsidR="000C44A1">
              <w:rPr>
                <w:rFonts w:ascii="Times New Roman" w:hAnsi="Times New Roman" w:cs="Times New Roman"/>
              </w:rPr>
              <w:t>2</w:t>
            </w:r>
            <w:r w:rsidRPr="003E35E0">
              <w:rPr>
                <w:rFonts w:ascii="Times New Roman" w:hAnsi="Times New Roman" w:cs="Times New Roman"/>
              </w:rPr>
              <w:t>/01/2024- Storno: +605 azioni, 0,00 EUR</w:t>
            </w:r>
          </w:p>
          <w:p w14:paraId="34F53EAF" w14:textId="77777777" w:rsidR="0050559B" w:rsidRPr="003E35E0" w:rsidRDefault="0050559B" w:rsidP="0050559B">
            <w:pPr>
              <w:rPr>
                <w:rFonts w:ascii="Times New Roman" w:hAnsi="Times New Roman" w:cs="Times New Roman"/>
                <w:lang w:val="en-US"/>
              </w:rPr>
            </w:pPr>
          </w:p>
        </w:tc>
      </w:tr>
      <w:tr w:rsidR="0050559B" w:rsidRPr="003E35E0" w14:paraId="439847F0" w14:textId="77777777" w:rsidTr="0050559B">
        <w:trPr>
          <w:trHeight w:val="493"/>
        </w:trPr>
        <w:tc>
          <w:tcPr>
            <w:tcW w:w="565" w:type="dxa"/>
            <w:tcBorders>
              <w:top w:val="single" w:sz="6" w:space="0" w:color="000000"/>
              <w:left w:val="single" w:sz="6" w:space="0" w:color="000000"/>
              <w:bottom w:val="single" w:sz="6" w:space="0" w:color="000000"/>
              <w:right w:val="single" w:sz="6" w:space="0" w:color="000000"/>
            </w:tcBorders>
            <w:hideMark/>
          </w:tcPr>
          <w:p w14:paraId="28AE1D9D"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f)</w:t>
            </w:r>
          </w:p>
        </w:tc>
        <w:tc>
          <w:tcPr>
            <w:tcW w:w="4822" w:type="dxa"/>
            <w:tcBorders>
              <w:top w:val="single" w:sz="6" w:space="0" w:color="000000"/>
              <w:left w:val="single" w:sz="6" w:space="0" w:color="000000"/>
              <w:bottom w:val="single" w:sz="6" w:space="0" w:color="000000"/>
              <w:right w:val="single" w:sz="6" w:space="0" w:color="000000"/>
            </w:tcBorders>
            <w:hideMark/>
          </w:tcPr>
          <w:p w14:paraId="3AB2E860"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Luogo dell'operazione</w:t>
            </w:r>
          </w:p>
        </w:tc>
        <w:tc>
          <w:tcPr>
            <w:tcW w:w="3827" w:type="dxa"/>
            <w:tcBorders>
              <w:top w:val="single" w:sz="6" w:space="0" w:color="000000"/>
              <w:left w:val="single" w:sz="6" w:space="0" w:color="000000"/>
              <w:bottom w:val="single" w:sz="6" w:space="0" w:color="000000"/>
              <w:right w:val="single" w:sz="6" w:space="0" w:color="000000"/>
            </w:tcBorders>
            <w:hideMark/>
          </w:tcPr>
          <w:p w14:paraId="7C898AA1" w14:textId="77777777" w:rsidR="0050559B" w:rsidRPr="003E35E0" w:rsidRDefault="0050559B" w:rsidP="0050559B">
            <w:pPr>
              <w:rPr>
                <w:rFonts w:ascii="Times New Roman" w:hAnsi="Times New Roman" w:cs="Times New Roman"/>
                <w:lang w:val="en-US"/>
              </w:rPr>
            </w:pPr>
            <w:r w:rsidRPr="003E35E0">
              <w:rPr>
                <w:rFonts w:ascii="Times New Roman" w:hAnsi="Times New Roman" w:cs="Times New Roman"/>
                <w:lang w:val="en-US"/>
              </w:rPr>
              <w:t>Mercato - Altro</w:t>
            </w:r>
          </w:p>
        </w:tc>
      </w:tr>
    </w:tbl>
    <w:p w14:paraId="75F047ED" w14:textId="77777777" w:rsidR="00A4015F" w:rsidRPr="003E35E0" w:rsidRDefault="00A4015F" w:rsidP="00A4015F">
      <w:pPr>
        <w:rPr>
          <w:rFonts w:ascii="Times New Roman" w:hAnsi="Times New Roman" w:cs="Times New Roman"/>
          <w:b/>
          <w:bCs/>
        </w:rPr>
      </w:pPr>
      <w:r w:rsidRPr="003E35E0">
        <w:rPr>
          <w:rFonts w:ascii="Times New Roman" w:hAnsi="Times New Roman" w:cs="Times New Roman"/>
          <w:b/>
          <w:bCs/>
        </w:rPr>
        <w:t>Comunicazione al pubblico delle operazioni effettuate dai Soggetti Rilevanti</w:t>
      </w:r>
    </w:p>
    <w:p w14:paraId="1E043A66" w14:textId="77777777" w:rsidR="00A4015F" w:rsidRPr="003E35E0" w:rsidRDefault="00A4015F" w:rsidP="00A4015F">
      <w:pPr>
        <w:rPr>
          <w:rFonts w:ascii="Times New Roman" w:hAnsi="Times New Roman" w:cs="Times New Roman"/>
          <w:b/>
        </w:rPr>
      </w:pPr>
    </w:p>
    <w:p w14:paraId="45F9404F" w14:textId="77777777" w:rsidR="00A4015F" w:rsidRPr="00A4015F" w:rsidRDefault="00A4015F" w:rsidP="00A4015F">
      <w:pPr>
        <w:rPr>
          <w:b/>
        </w:rPr>
      </w:pPr>
    </w:p>
    <w:p w14:paraId="0624DFE8" w14:textId="77777777" w:rsidR="00A4015F" w:rsidRPr="00A4015F" w:rsidRDefault="00A4015F" w:rsidP="00A4015F">
      <w:pPr>
        <w:rPr>
          <w:i/>
          <w:iCs/>
        </w:rPr>
      </w:pPr>
      <w:r w:rsidRPr="00A4015F">
        <w:rPr>
          <w:i/>
          <w:iCs/>
        </w:rPr>
        <w:t>1 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p w14:paraId="422A349D" w14:textId="77777777" w:rsidR="00FE2FC8" w:rsidRDefault="00FE2FC8"/>
    <w:sectPr w:rsidR="00FE2FC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5F"/>
    <w:rsid w:val="000C44A1"/>
    <w:rsid w:val="00152C5A"/>
    <w:rsid w:val="003E35E0"/>
    <w:rsid w:val="0050559B"/>
    <w:rsid w:val="009F13C4"/>
    <w:rsid w:val="00A06C9E"/>
    <w:rsid w:val="00A4015F"/>
    <w:rsid w:val="00B134F2"/>
    <w:rsid w:val="00CA2694"/>
    <w:rsid w:val="00FE2F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0136E"/>
  <w15:chartTrackingRefBased/>
  <w15:docId w15:val="{1BC62B64-8449-4648-BFAB-8A93EDFA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40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40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4015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4015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4015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4015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4015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4015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4015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4015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4015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4015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4015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4015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4015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4015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4015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4015F"/>
    <w:rPr>
      <w:rFonts w:eastAsiaTheme="majorEastAsia" w:cstheme="majorBidi"/>
      <w:color w:val="272727" w:themeColor="text1" w:themeTint="D8"/>
    </w:rPr>
  </w:style>
  <w:style w:type="paragraph" w:styleId="Titolo">
    <w:name w:val="Title"/>
    <w:basedOn w:val="Normale"/>
    <w:next w:val="Normale"/>
    <w:link w:val="TitoloCarattere"/>
    <w:uiPriority w:val="10"/>
    <w:qFormat/>
    <w:rsid w:val="00A40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4015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4015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4015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4015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4015F"/>
    <w:rPr>
      <w:i/>
      <w:iCs/>
      <w:color w:val="404040" w:themeColor="text1" w:themeTint="BF"/>
    </w:rPr>
  </w:style>
  <w:style w:type="paragraph" w:styleId="Paragrafoelenco">
    <w:name w:val="List Paragraph"/>
    <w:basedOn w:val="Normale"/>
    <w:uiPriority w:val="34"/>
    <w:qFormat/>
    <w:rsid w:val="00A4015F"/>
    <w:pPr>
      <w:ind w:left="720"/>
      <w:contextualSpacing/>
    </w:pPr>
  </w:style>
  <w:style w:type="character" w:styleId="Enfasiintensa">
    <w:name w:val="Intense Emphasis"/>
    <w:basedOn w:val="Carpredefinitoparagrafo"/>
    <w:uiPriority w:val="21"/>
    <w:qFormat/>
    <w:rsid w:val="00A4015F"/>
    <w:rPr>
      <w:i/>
      <w:iCs/>
      <w:color w:val="0F4761" w:themeColor="accent1" w:themeShade="BF"/>
    </w:rPr>
  </w:style>
  <w:style w:type="paragraph" w:styleId="Citazioneintensa">
    <w:name w:val="Intense Quote"/>
    <w:basedOn w:val="Normale"/>
    <w:next w:val="Normale"/>
    <w:link w:val="CitazioneintensaCarattere"/>
    <w:uiPriority w:val="30"/>
    <w:qFormat/>
    <w:rsid w:val="00A40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4015F"/>
    <w:rPr>
      <w:i/>
      <w:iCs/>
      <w:color w:val="0F4761" w:themeColor="accent1" w:themeShade="BF"/>
    </w:rPr>
  </w:style>
  <w:style w:type="character" w:styleId="Riferimentointenso">
    <w:name w:val="Intense Reference"/>
    <w:basedOn w:val="Carpredefinitoparagrafo"/>
    <w:uiPriority w:val="32"/>
    <w:qFormat/>
    <w:rsid w:val="00A401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316849">
      <w:bodyDiv w:val="1"/>
      <w:marLeft w:val="0"/>
      <w:marRight w:val="0"/>
      <w:marTop w:val="0"/>
      <w:marBottom w:val="0"/>
      <w:divBdr>
        <w:top w:val="none" w:sz="0" w:space="0" w:color="auto"/>
        <w:left w:val="none" w:sz="0" w:space="0" w:color="auto"/>
        <w:bottom w:val="none" w:sz="0" w:space="0" w:color="auto"/>
        <w:right w:val="none" w:sz="0" w:space="0" w:color="auto"/>
      </w:divBdr>
    </w:div>
    <w:div w:id="553203178">
      <w:bodyDiv w:val="1"/>
      <w:marLeft w:val="0"/>
      <w:marRight w:val="0"/>
      <w:marTop w:val="0"/>
      <w:marBottom w:val="0"/>
      <w:divBdr>
        <w:top w:val="none" w:sz="0" w:space="0" w:color="auto"/>
        <w:left w:val="none" w:sz="0" w:space="0" w:color="auto"/>
        <w:bottom w:val="none" w:sz="0" w:space="0" w:color="auto"/>
        <w:right w:val="none" w:sz="0" w:space="0" w:color="auto"/>
      </w:divBdr>
    </w:div>
    <w:div w:id="66335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Veronese</dc:creator>
  <cp:keywords/>
  <dc:description/>
  <cp:lastModifiedBy>Segreteria Studio Legale Vicari</cp:lastModifiedBy>
  <cp:revision>4</cp:revision>
  <dcterms:created xsi:type="dcterms:W3CDTF">2024-09-20T16:02:00Z</dcterms:created>
  <dcterms:modified xsi:type="dcterms:W3CDTF">2024-09-20T18:34:00Z</dcterms:modified>
</cp:coreProperties>
</file>