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66496828" w:rsidR="001F61F2" w:rsidRPr="006B2329" w:rsidRDefault="007024E9">
            <w:pPr>
              <w:pStyle w:val="TableParagraph"/>
              <w:spacing w:before="109"/>
              <w:rPr>
                <w:rFonts w:ascii="Times New Roman" w:hAnsi="Times New Roman" w:cs="Times New Roman"/>
              </w:rPr>
            </w:pPr>
            <w:r w:rsidRPr="007024E9">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811DB65" w14:textId="3DDD15F0" w:rsidR="00D3732D" w:rsidRPr="00D3732D" w:rsidRDefault="00D3732D" w:rsidP="00D3732D">
            <w:pPr>
              <w:pStyle w:val="Corpo"/>
              <w:rPr>
                <w:rFonts w:ascii="Times New Roman" w:hAnsi="Times New Roman" w:cs="Times New Roman"/>
              </w:rPr>
            </w:pPr>
            <w:r w:rsidRPr="00D3732D">
              <w:rPr>
                <w:rFonts w:ascii="Times New Roman" w:hAnsi="Times New Roman" w:cs="Times New Roman"/>
              </w:rPr>
              <w:t>1. 0</w:t>
            </w:r>
            <w:r w:rsidR="007024E9">
              <w:rPr>
                <w:rFonts w:ascii="Times New Roman" w:hAnsi="Times New Roman" w:cs="Times New Roman"/>
              </w:rPr>
              <w:t>3</w:t>
            </w:r>
            <w:r w:rsidRPr="00D3732D">
              <w:rPr>
                <w:rFonts w:ascii="Times New Roman" w:hAnsi="Times New Roman" w:cs="Times New Roman"/>
              </w:rPr>
              <w:t>/06/2024 - Acquisto: 18 azioni a €76,00, totale €1.424,50</w:t>
            </w:r>
          </w:p>
          <w:p w14:paraId="501A841D" w14:textId="2FA73692" w:rsidR="00D3732D" w:rsidRPr="00D3732D" w:rsidRDefault="00D3732D" w:rsidP="00D3732D">
            <w:pPr>
              <w:pStyle w:val="Corpo"/>
              <w:rPr>
                <w:rFonts w:ascii="Times New Roman" w:hAnsi="Times New Roman" w:cs="Times New Roman"/>
              </w:rPr>
            </w:pPr>
            <w:r w:rsidRPr="00D3732D">
              <w:rPr>
                <w:rFonts w:ascii="Times New Roman" w:hAnsi="Times New Roman" w:cs="Times New Roman"/>
              </w:rPr>
              <w:t>2. 0</w:t>
            </w:r>
            <w:r w:rsidR="007024E9">
              <w:rPr>
                <w:rFonts w:ascii="Times New Roman" w:hAnsi="Times New Roman" w:cs="Times New Roman"/>
              </w:rPr>
              <w:t>3</w:t>
            </w:r>
            <w:r w:rsidRPr="00D3732D">
              <w:rPr>
                <w:rFonts w:ascii="Times New Roman" w:hAnsi="Times New Roman" w:cs="Times New Roman"/>
              </w:rPr>
              <w:t>/06/2024 - Acquisto: 25 azioni a €78,50, totale €2.019,00</w:t>
            </w:r>
          </w:p>
          <w:p w14:paraId="244B1EE2" w14:textId="450E273B" w:rsidR="00D3732D" w:rsidRPr="00D3732D" w:rsidRDefault="00D3732D" w:rsidP="00D3732D">
            <w:pPr>
              <w:pStyle w:val="Corpo"/>
              <w:rPr>
                <w:rFonts w:ascii="Times New Roman" w:hAnsi="Times New Roman" w:cs="Times New Roman"/>
              </w:rPr>
            </w:pPr>
            <w:r w:rsidRPr="00D3732D">
              <w:rPr>
                <w:rFonts w:ascii="Times New Roman" w:hAnsi="Times New Roman" w:cs="Times New Roman"/>
              </w:rPr>
              <w:t>3. 0</w:t>
            </w:r>
            <w:r w:rsidR="007024E9">
              <w:rPr>
                <w:rFonts w:ascii="Times New Roman" w:hAnsi="Times New Roman" w:cs="Times New Roman"/>
              </w:rPr>
              <w:t>4</w:t>
            </w:r>
            <w:r w:rsidRPr="00D3732D">
              <w:rPr>
                <w:rFonts w:ascii="Times New Roman" w:hAnsi="Times New Roman" w:cs="Times New Roman"/>
              </w:rPr>
              <w:t>/06/2024 - Acquisto: 15 azioni a €78,00, totale €1.226,50</w:t>
            </w:r>
          </w:p>
          <w:p w14:paraId="70EC8F7A" w14:textId="6D20A6DE" w:rsidR="00D3732D" w:rsidRPr="00D3732D" w:rsidRDefault="00D3732D" w:rsidP="00D3732D">
            <w:pPr>
              <w:pStyle w:val="Corpo"/>
              <w:rPr>
                <w:rFonts w:ascii="Times New Roman" w:hAnsi="Times New Roman" w:cs="Times New Roman"/>
              </w:rPr>
            </w:pPr>
            <w:r w:rsidRPr="00D3732D">
              <w:rPr>
                <w:rFonts w:ascii="Times New Roman" w:hAnsi="Times New Roman" w:cs="Times New Roman"/>
              </w:rPr>
              <w:t>4. 0</w:t>
            </w:r>
            <w:r w:rsidR="007024E9">
              <w:rPr>
                <w:rFonts w:ascii="Times New Roman" w:hAnsi="Times New Roman" w:cs="Times New Roman"/>
              </w:rPr>
              <w:t>5</w:t>
            </w:r>
            <w:r w:rsidRPr="00D3732D">
              <w:rPr>
                <w:rFonts w:ascii="Times New Roman" w:hAnsi="Times New Roman" w:cs="Times New Roman"/>
              </w:rPr>
              <w:t>/06/2024 - Acquisto: 15 azioni a €78,50, totale €1.234,00</w:t>
            </w:r>
          </w:p>
          <w:p w14:paraId="3A470363" w14:textId="343A946A" w:rsidR="002C728F" w:rsidRPr="00BF43A2" w:rsidRDefault="002C728F" w:rsidP="007723B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506B9"/>
    <w:rsid w:val="003B2593"/>
    <w:rsid w:val="003D1586"/>
    <w:rsid w:val="00413A2A"/>
    <w:rsid w:val="00566FEC"/>
    <w:rsid w:val="00632DBC"/>
    <w:rsid w:val="006B2329"/>
    <w:rsid w:val="007024E9"/>
    <w:rsid w:val="007723B1"/>
    <w:rsid w:val="00850DCB"/>
    <w:rsid w:val="00885309"/>
    <w:rsid w:val="00BF43A2"/>
    <w:rsid w:val="00CC3BF7"/>
    <w:rsid w:val="00CD2F14"/>
    <w:rsid w:val="00D3732D"/>
    <w:rsid w:val="00DB6FC1"/>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2024-09-20T13:34:00Z</dcterms:created>
  <dcterms:modified xsi:type="dcterms:W3CDTF">2024-09-20T18:37:00Z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