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1B3E63"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2A96413" w14:textId="6D832E0A" w:rsidR="00162357" w:rsidRPr="004E205B" w:rsidRDefault="00BB0F1D" w:rsidP="00162357">
            <w:pPr>
              <w:pStyle w:val="Corpo"/>
              <w:numPr>
                <w:ilvl w:val="0"/>
                <w:numId w:val="4"/>
              </w:numPr>
              <w:rPr>
                <w:rFonts w:ascii="Times Roman" w:hAnsi="Times Roman"/>
              </w:rPr>
            </w:pPr>
            <w:r w:rsidRPr="004E205B">
              <w:rPr>
                <w:rFonts w:ascii="Times Roman" w:hAnsi="Times Roman"/>
              </w:rPr>
              <w:t>20</w:t>
            </w:r>
            <w:r w:rsidR="00162357" w:rsidRPr="004E205B">
              <w:rPr>
                <w:rFonts w:ascii="Times Roman" w:hAnsi="Times Roman"/>
              </w:rPr>
              <w:t xml:space="preserve">/08/2025 - Vendita: </w:t>
            </w:r>
            <w:r w:rsidRPr="004E205B">
              <w:rPr>
                <w:rFonts w:ascii="Times Roman" w:hAnsi="Times Roman"/>
              </w:rPr>
              <w:t>450</w:t>
            </w:r>
            <w:r w:rsidR="00162357" w:rsidRPr="004E205B">
              <w:rPr>
                <w:rFonts w:ascii="Times Roman" w:hAnsi="Times Roman"/>
              </w:rPr>
              <w:t xml:space="preserve"> azioni a €117,00, totale €</w:t>
            </w:r>
            <w:r w:rsidRPr="004E205B">
              <w:rPr>
                <w:rFonts w:ascii="Times Roman" w:hAnsi="Times Roman"/>
              </w:rPr>
              <w:t>52650</w:t>
            </w:r>
          </w:p>
          <w:p w14:paraId="3A470363" w14:textId="35C40C5F" w:rsidR="0032504A" w:rsidRPr="00BF43A2" w:rsidRDefault="0032504A" w:rsidP="001B3E63">
            <w:pPr>
              <w:pStyle w:val="Corpo"/>
              <w:ind w:left="720"/>
              <w:rPr>
                <w:rFonts w:ascii="Times Roman" w:hAnsi="Times Roman"/>
              </w:rPr>
            </w:pP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66E9BECA" w:rsidR="00162357" w:rsidRPr="006B2329" w:rsidRDefault="00BB0F1D" w:rsidP="00162357">
            <w:pPr>
              <w:pStyle w:val="TableParagraph"/>
              <w:spacing w:before="112"/>
              <w:rPr>
                <w:rFonts w:ascii="Times New Roman" w:hAnsi="Times New Roman" w:cs="Times New Roman"/>
              </w:rPr>
            </w:pPr>
            <w:r>
              <w:rPr>
                <w:rFonts w:ascii="Times New Roman" w:hAnsi="Times New Roman" w:cs="Times New Roman"/>
              </w:rPr>
              <w:t>Fuori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142F" w14:textId="77777777" w:rsidR="00B145FC" w:rsidRDefault="00B145FC">
      <w:r>
        <w:separator/>
      </w:r>
    </w:p>
  </w:endnote>
  <w:endnote w:type="continuationSeparator" w:id="0">
    <w:p w14:paraId="7DC400EC" w14:textId="77777777" w:rsidR="00B145FC" w:rsidRDefault="00B1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D75F" w14:textId="77777777" w:rsidR="00B145FC" w:rsidRDefault="00B145FC">
      <w:r>
        <w:separator/>
      </w:r>
    </w:p>
  </w:footnote>
  <w:footnote w:type="continuationSeparator" w:id="0">
    <w:p w14:paraId="37B02BDD" w14:textId="77777777" w:rsidR="00B145FC" w:rsidRDefault="00B1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C4C59"/>
    <w:rsid w:val="00615325"/>
    <w:rsid w:val="00632DBC"/>
    <w:rsid w:val="006B2329"/>
    <w:rsid w:val="006D106E"/>
    <w:rsid w:val="007723B1"/>
    <w:rsid w:val="007D2596"/>
    <w:rsid w:val="00850DCB"/>
    <w:rsid w:val="00885309"/>
    <w:rsid w:val="00A265FB"/>
    <w:rsid w:val="00A40260"/>
    <w:rsid w:val="00B145FC"/>
    <w:rsid w:val="00BB0F1D"/>
    <w:rsid w:val="00BF43A2"/>
    <w:rsid w:val="00D2671D"/>
    <w:rsid w:val="00DB6FC1"/>
    <w:rsid w:val="00E54DDC"/>
    <w:rsid w:val="00EF715F"/>
    <w:rsid w:val="00F50B06"/>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255</Words>
  <Characters>1456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9</cp:revision>
  <dcterms:created xsi:type="dcterms:W3CDTF">2025-10-03T08:54:00Z</dcterms:created>
  <dcterms:modified xsi:type="dcterms:W3CDTF">2025-10-03T09:58:00Z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