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30/07/2025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400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121,14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Fuori Mercato</w:t>
            </w:r>
            <w:r w:rsidDel="00000000" w:rsidR="00000000" w:rsidRPr="00000000">
              <w:rPr>
                <w:rtl w:val="0"/>
              </w:rPr>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65966</wp:posOffset>
              </wp:positionH>
              <wp:positionV relativeFrom="paragraph">
                <wp:posOffset>10084172</wp:posOffset>
              </wp:positionV>
              <wp:extent cx="593725" cy="21971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20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65966</wp:posOffset>
              </wp:positionH>
              <wp:positionV relativeFrom="paragraph">
                <wp:posOffset>10084172</wp:posOffset>
              </wp:positionV>
              <wp:extent cx="593725" cy="21971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3725" cy="21971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XQ4kANRj5Y5IIpQ2Tqk1GFzDvw==">CgMxLjA4AHIhMU1IRmU3Qm1xeGlsUHQ3X3RYcW16VDl4NTk5OXFaOUto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